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745" w:rsidRDefault="00BB3745" w:rsidP="00CB037E">
      <w:pPr>
        <w:jc w:val="center"/>
        <w:rPr>
          <w:b/>
          <w:sz w:val="24"/>
        </w:rPr>
      </w:pPr>
      <w:bookmarkStart w:id="0" w:name="_GoBack"/>
      <w:bookmarkEnd w:id="0"/>
      <w:r w:rsidRPr="00A50052">
        <w:rPr>
          <w:rFonts w:hint="eastAsia"/>
          <w:b/>
          <w:sz w:val="24"/>
        </w:rPr>
        <w:t>第</w:t>
      </w:r>
      <w:r w:rsidR="00CB037E">
        <w:rPr>
          <w:rFonts w:hint="eastAsia"/>
          <w:b/>
          <w:sz w:val="24"/>
        </w:rPr>
        <w:t>３</w:t>
      </w:r>
      <w:r w:rsidR="00A657E0">
        <w:rPr>
          <w:rFonts w:hint="eastAsia"/>
          <w:b/>
          <w:sz w:val="24"/>
        </w:rPr>
        <w:t>学年</w:t>
      </w:r>
      <w:r w:rsidR="00D04CB4">
        <w:rPr>
          <w:rFonts w:hint="eastAsia"/>
          <w:b/>
          <w:sz w:val="24"/>
        </w:rPr>
        <w:t>２組</w:t>
      </w:r>
      <w:r w:rsidR="00A657E0">
        <w:rPr>
          <w:rFonts w:hint="eastAsia"/>
          <w:b/>
          <w:sz w:val="24"/>
        </w:rPr>
        <w:t xml:space="preserve">　</w:t>
      </w:r>
      <w:r w:rsidR="00CF409B">
        <w:rPr>
          <w:rFonts w:hint="eastAsia"/>
          <w:b/>
          <w:sz w:val="24"/>
        </w:rPr>
        <w:t>社会</w:t>
      </w:r>
      <w:r w:rsidR="00A657E0">
        <w:rPr>
          <w:rFonts w:hint="eastAsia"/>
          <w:b/>
          <w:sz w:val="24"/>
        </w:rPr>
        <w:t>科</w:t>
      </w:r>
      <w:r w:rsidRPr="00A50052">
        <w:rPr>
          <w:rFonts w:hint="eastAsia"/>
          <w:b/>
          <w:sz w:val="24"/>
        </w:rPr>
        <w:t>学習指導案（略案）</w:t>
      </w:r>
    </w:p>
    <w:p w:rsidR="00CB037E" w:rsidRDefault="00CB037E" w:rsidP="00CB037E">
      <w:pPr>
        <w:jc w:val="center"/>
        <w:rPr>
          <w:b/>
          <w:sz w:val="24"/>
        </w:rPr>
      </w:pPr>
    </w:p>
    <w:p w:rsidR="00D04CB4" w:rsidRPr="00CF15DC" w:rsidRDefault="00D04CB4" w:rsidP="00CF15DC">
      <w:pPr>
        <w:jc w:val="right"/>
        <w:rPr>
          <w:rFonts w:hint="eastAsia"/>
          <w:b/>
          <w:szCs w:val="21"/>
        </w:rPr>
      </w:pPr>
      <w:r w:rsidRPr="00D04CB4">
        <w:rPr>
          <w:rFonts w:hint="eastAsia"/>
          <w:b/>
          <w:szCs w:val="21"/>
        </w:rPr>
        <w:t>平成３０年１月</w:t>
      </w:r>
      <w:r w:rsidR="00CF409B">
        <w:rPr>
          <w:rFonts w:hint="eastAsia"/>
          <w:b/>
          <w:szCs w:val="21"/>
        </w:rPr>
        <w:t xml:space="preserve">　　</w:t>
      </w:r>
      <w:r w:rsidRPr="00D04CB4">
        <w:rPr>
          <w:rFonts w:hint="eastAsia"/>
          <w:b/>
          <w:szCs w:val="21"/>
        </w:rPr>
        <w:t>日</w:t>
      </w:r>
      <w:r>
        <w:rPr>
          <w:rFonts w:hint="eastAsia"/>
          <w:b/>
          <w:szCs w:val="21"/>
        </w:rPr>
        <w:t>（月）第</w:t>
      </w:r>
      <w:r w:rsidR="00CF409B">
        <w:rPr>
          <w:rFonts w:hint="eastAsia"/>
          <w:b/>
          <w:szCs w:val="21"/>
        </w:rPr>
        <w:t xml:space="preserve">　</w:t>
      </w:r>
      <w:r>
        <w:rPr>
          <w:rFonts w:hint="eastAsia"/>
          <w:b/>
          <w:szCs w:val="21"/>
        </w:rPr>
        <w:t>校時</w:t>
      </w:r>
    </w:p>
    <w:p w:rsidR="00D04CB4" w:rsidRDefault="00D04CB4" w:rsidP="00D04CB4">
      <w:pPr>
        <w:jc w:val="right"/>
      </w:pPr>
    </w:p>
    <w:p w:rsidR="00BB3745" w:rsidRDefault="00912F9C" w:rsidP="00BB3745">
      <w:pPr>
        <w:jc w:val="left"/>
      </w:pPr>
      <w:r>
        <w:rPr>
          <w:rFonts w:hint="eastAsia"/>
        </w:rPr>
        <w:t>小</w:t>
      </w:r>
      <w:r w:rsidR="00CB037E">
        <w:rPr>
          <w:rFonts w:hint="eastAsia"/>
        </w:rPr>
        <w:t>単元</w:t>
      </w:r>
      <w:r>
        <w:rPr>
          <w:rFonts w:hint="eastAsia"/>
        </w:rPr>
        <w:t>名　工場の仕事</w:t>
      </w:r>
      <w:r w:rsidR="00CB037E">
        <w:rPr>
          <w:rFonts w:hint="eastAsia"/>
        </w:rPr>
        <w:t xml:space="preserve">　</w:t>
      </w:r>
    </w:p>
    <w:p w:rsidR="00BB3745" w:rsidRDefault="00BB3745" w:rsidP="00912F9C">
      <w:pPr>
        <w:ind w:left="1890" w:hangingChars="900" w:hanging="1890"/>
        <w:jc w:val="left"/>
      </w:pPr>
      <w:r>
        <w:rPr>
          <w:rFonts w:hint="eastAsia"/>
        </w:rPr>
        <w:t>（１）</w:t>
      </w:r>
      <w:r w:rsidR="008272EB">
        <w:rPr>
          <w:rFonts w:hint="eastAsia"/>
        </w:rPr>
        <w:t>本時の目標</w:t>
      </w:r>
      <w:r w:rsidR="00912F9C">
        <w:rPr>
          <w:rFonts w:hint="eastAsia"/>
        </w:rPr>
        <w:t xml:space="preserve">　</w:t>
      </w:r>
      <w:bookmarkStart w:id="1" w:name="_Hlk504712648"/>
      <w:r w:rsidR="00912F9C">
        <w:rPr>
          <w:rFonts w:hint="eastAsia"/>
        </w:rPr>
        <w:t>工場で働く人々の様子について工場の見学や聞き取り調査を活用して調べまとめることができる</w:t>
      </w:r>
      <w:bookmarkEnd w:id="1"/>
      <w:r w:rsidR="00912F9C">
        <w:rPr>
          <w:rFonts w:hint="eastAsia"/>
        </w:rPr>
        <w:t>。</w:t>
      </w:r>
    </w:p>
    <w:p w:rsidR="00BB3745" w:rsidRDefault="00BB3745" w:rsidP="00BB3745">
      <w:pPr>
        <w:jc w:val="left"/>
      </w:pPr>
      <w:r>
        <w:rPr>
          <w:rFonts w:hint="eastAsia"/>
        </w:rPr>
        <w:t>（２）展開</w:t>
      </w:r>
    </w:p>
    <w:p w:rsidR="00BB3745" w:rsidRDefault="00BB3745" w:rsidP="00BB3745">
      <w:pPr>
        <w:jc w:val="left"/>
      </w:pPr>
    </w:p>
    <w:tbl>
      <w:tblPr>
        <w:tblStyle w:val="a3"/>
        <w:tblW w:w="10348" w:type="dxa"/>
        <w:tblInd w:w="137" w:type="dxa"/>
        <w:tblLayout w:type="fixed"/>
        <w:tblLook w:val="04A0" w:firstRow="1" w:lastRow="0" w:firstColumn="1" w:lastColumn="0" w:noHBand="0" w:noVBand="1"/>
      </w:tblPr>
      <w:tblGrid>
        <w:gridCol w:w="2410"/>
        <w:gridCol w:w="2410"/>
        <w:gridCol w:w="3118"/>
        <w:gridCol w:w="1276"/>
        <w:gridCol w:w="1134"/>
      </w:tblGrid>
      <w:tr w:rsidR="00BE3CC3" w:rsidTr="00643358">
        <w:trPr>
          <w:trHeight w:val="564"/>
        </w:trPr>
        <w:tc>
          <w:tcPr>
            <w:tcW w:w="2410" w:type="dxa"/>
          </w:tcPr>
          <w:p w:rsidR="00BE3CC3" w:rsidRDefault="00BE3CC3" w:rsidP="00003F6F">
            <w:pPr>
              <w:jc w:val="center"/>
            </w:pPr>
            <w:r w:rsidRPr="002D27D1">
              <w:rPr>
                <w:rFonts w:hint="eastAsia"/>
              </w:rPr>
              <w:t>学習</w:t>
            </w:r>
            <w:r>
              <w:rPr>
                <w:rFonts w:hint="eastAsia"/>
              </w:rPr>
              <w:t>活動</w:t>
            </w:r>
          </w:p>
        </w:tc>
        <w:tc>
          <w:tcPr>
            <w:tcW w:w="2410" w:type="dxa"/>
          </w:tcPr>
          <w:p w:rsidR="00BE3CC3" w:rsidRDefault="00BE3CC3" w:rsidP="006C42C4">
            <w:pPr>
              <w:jc w:val="center"/>
            </w:pPr>
            <w:r>
              <w:rPr>
                <w:rFonts w:hint="eastAsia"/>
              </w:rPr>
              <w:t>学習内容</w:t>
            </w:r>
          </w:p>
        </w:tc>
        <w:tc>
          <w:tcPr>
            <w:tcW w:w="3118" w:type="dxa"/>
          </w:tcPr>
          <w:p w:rsidR="00BE3CC3" w:rsidRDefault="00BE3CC3" w:rsidP="006C42C4">
            <w:pPr>
              <w:jc w:val="center"/>
            </w:pPr>
            <w:r>
              <w:rPr>
                <w:rFonts w:hint="eastAsia"/>
              </w:rPr>
              <w:t>評価と支援</w:t>
            </w:r>
            <w:r w:rsidR="00735E6A">
              <w:rPr>
                <w:rFonts w:hint="eastAsia"/>
              </w:rPr>
              <w:t>の工夫</w:t>
            </w:r>
          </w:p>
        </w:tc>
        <w:tc>
          <w:tcPr>
            <w:tcW w:w="1276" w:type="dxa"/>
          </w:tcPr>
          <w:p w:rsidR="00BE3CC3" w:rsidRDefault="00BE3CC3" w:rsidP="00BE3CC3">
            <w:pPr>
              <w:jc w:val="center"/>
            </w:pPr>
            <w:r>
              <w:rPr>
                <w:rFonts w:hint="eastAsia"/>
              </w:rPr>
              <w:t>資料・準備</w:t>
            </w:r>
          </w:p>
        </w:tc>
        <w:tc>
          <w:tcPr>
            <w:tcW w:w="1134" w:type="dxa"/>
          </w:tcPr>
          <w:p w:rsidR="00BE3CC3" w:rsidRDefault="00643358" w:rsidP="006C42C4">
            <w:pPr>
              <w:jc w:val="center"/>
            </w:pPr>
            <w:r>
              <w:rPr>
                <w:rFonts w:hint="eastAsia"/>
              </w:rPr>
              <w:t>時間</w:t>
            </w:r>
          </w:p>
        </w:tc>
      </w:tr>
      <w:tr w:rsidR="00BE3CC3" w:rsidTr="00643358">
        <w:trPr>
          <w:trHeight w:val="3251"/>
        </w:trPr>
        <w:tc>
          <w:tcPr>
            <w:tcW w:w="2410" w:type="dxa"/>
          </w:tcPr>
          <w:p w:rsidR="00BE3CC3" w:rsidRDefault="00BE3CC3" w:rsidP="00BE3CC3">
            <w:pPr>
              <w:ind w:left="420" w:hangingChars="200" w:hanging="420"/>
              <w:jc w:val="left"/>
            </w:pPr>
            <w:r>
              <w:rPr>
                <w:rFonts w:hint="eastAsia"/>
              </w:rPr>
              <w:t xml:space="preserve">1  </w:t>
            </w:r>
            <w:r>
              <w:rPr>
                <w:rFonts w:hint="eastAsia"/>
              </w:rPr>
              <w:t>ロッテ浦和工場の簡単な知識を振り返る</w:t>
            </w:r>
          </w:p>
          <w:p w:rsidR="00BE3CC3" w:rsidRDefault="00BE3CC3" w:rsidP="0001185B">
            <w:pPr>
              <w:jc w:val="left"/>
            </w:pPr>
          </w:p>
          <w:p w:rsidR="00643358" w:rsidRDefault="00643358" w:rsidP="0001185B">
            <w:pPr>
              <w:jc w:val="left"/>
            </w:pPr>
          </w:p>
          <w:p w:rsidR="00643358" w:rsidRDefault="00643358" w:rsidP="0001185B">
            <w:pPr>
              <w:jc w:val="left"/>
            </w:pPr>
          </w:p>
          <w:p w:rsidR="00643358" w:rsidRDefault="00643358" w:rsidP="0001185B">
            <w:pPr>
              <w:jc w:val="left"/>
            </w:pPr>
          </w:p>
          <w:p w:rsidR="00643358" w:rsidRDefault="00643358" w:rsidP="0001185B">
            <w:pPr>
              <w:jc w:val="left"/>
            </w:pPr>
          </w:p>
          <w:p w:rsidR="00643358" w:rsidRDefault="00643358" w:rsidP="0001185B">
            <w:pPr>
              <w:jc w:val="left"/>
            </w:pPr>
          </w:p>
          <w:p w:rsidR="00643358" w:rsidRDefault="00643358" w:rsidP="0001185B">
            <w:pPr>
              <w:jc w:val="left"/>
            </w:pPr>
          </w:p>
          <w:p w:rsidR="00643358" w:rsidRDefault="00643358" w:rsidP="00643358">
            <w:pPr>
              <w:ind w:left="210" w:hangingChars="100" w:hanging="210"/>
              <w:jc w:val="left"/>
            </w:pPr>
            <w:r>
              <w:rPr>
                <w:rFonts w:hint="eastAsia"/>
              </w:rPr>
              <w:t>２工場で使われる原料について</w:t>
            </w:r>
            <w:r w:rsidR="00912F9C">
              <w:rPr>
                <w:rFonts w:hint="eastAsia"/>
              </w:rPr>
              <w:t>話し合う</w:t>
            </w:r>
            <w:r>
              <w:rPr>
                <w:rFonts w:hint="eastAsia"/>
              </w:rPr>
              <w:t>。</w:t>
            </w:r>
          </w:p>
          <w:p w:rsidR="00643358" w:rsidRPr="00912F9C" w:rsidRDefault="00643358" w:rsidP="00643358">
            <w:pPr>
              <w:ind w:left="210" w:hangingChars="100" w:hanging="210"/>
              <w:jc w:val="left"/>
            </w:pPr>
          </w:p>
          <w:p w:rsidR="00643358" w:rsidRDefault="00643358" w:rsidP="00643358">
            <w:pPr>
              <w:ind w:left="210" w:hangingChars="100" w:hanging="210"/>
              <w:jc w:val="left"/>
            </w:pPr>
          </w:p>
          <w:p w:rsidR="00643358" w:rsidRDefault="00643358" w:rsidP="00643358">
            <w:pPr>
              <w:ind w:left="210" w:hangingChars="100" w:hanging="210"/>
              <w:jc w:val="left"/>
            </w:pPr>
          </w:p>
          <w:p w:rsidR="00643358" w:rsidRDefault="00643358" w:rsidP="00643358">
            <w:pPr>
              <w:ind w:left="210" w:hangingChars="100" w:hanging="210"/>
              <w:jc w:val="left"/>
            </w:pPr>
          </w:p>
          <w:p w:rsidR="00643358" w:rsidRDefault="00643358" w:rsidP="00643358">
            <w:pPr>
              <w:ind w:left="210" w:hangingChars="100" w:hanging="210"/>
              <w:jc w:val="left"/>
            </w:pPr>
          </w:p>
          <w:p w:rsidR="00643358" w:rsidRDefault="00643358" w:rsidP="00643358">
            <w:pPr>
              <w:ind w:left="210" w:hangingChars="100" w:hanging="210"/>
              <w:jc w:val="left"/>
            </w:pPr>
            <w:r>
              <w:rPr>
                <w:rFonts w:hint="eastAsia"/>
              </w:rPr>
              <w:t>３工場で</w:t>
            </w:r>
            <w:r w:rsidR="00301527">
              <w:rPr>
                <w:rFonts w:hint="eastAsia"/>
              </w:rPr>
              <w:t>着</w:t>
            </w:r>
            <w:r>
              <w:rPr>
                <w:rFonts w:hint="eastAsia"/>
              </w:rPr>
              <w:t>られている服装について</w:t>
            </w:r>
            <w:r w:rsidR="00912F9C">
              <w:rPr>
                <w:rFonts w:hint="eastAsia"/>
              </w:rPr>
              <w:t>まとめる。</w:t>
            </w:r>
          </w:p>
          <w:p w:rsidR="00BE3CC3" w:rsidRDefault="00BE3CC3" w:rsidP="003F71E9">
            <w:pPr>
              <w:jc w:val="left"/>
            </w:pPr>
          </w:p>
          <w:p w:rsidR="00643358" w:rsidRDefault="00643358" w:rsidP="003F71E9">
            <w:pPr>
              <w:jc w:val="left"/>
            </w:pPr>
          </w:p>
          <w:p w:rsidR="00643358" w:rsidRDefault="00643358" w:rsidP="003F71E9">
            <w:pPr>
              <w:jc w:val="left"/>
            </w:pPr>
          </w:p>
          <w:p w:rsidR="00301527" w:rsidRDefault="00301527" w:rsidP="003F71E9">
            <w:pPr>
              <w:jc w:val="left"/>
            </w:pPr>
          </w:p>
          <w:p w:rsidR="00301527" w:rsidRDefault="00301527" w:rsidP="003F71E9">
            <w:pPr>
              <w:jc w:val="left"/>
            </w:pPr>
          </w:p>
          <w:p w:rsidR="00643358" w:rsidRDefault="00643358" w:rsidP="002454DB">
            <w:pPr>
              <w:ind w:left="210" w:hangingChars="100" w:hanging="210"/>
              <w:jc w:val="left"/>
            </w:pPr>
            <w:r>
              <w:rPr>
                <w:rFonts w:hint="eastAsia"/>
              </w:rPr>
              <w:t>４工場で行われる仕事について振り返る。</w:t>
            </w:r>
          </w:p>
          <w:p w:rsidR="00643358" w:rsidRDefault="00643358" w:rsidP="003F71E9">
            <w:pPr>
              <w:jc w:val="left"/>
            </w:pPr>
          </w:p>
          <w:p w:rsidR="00643358" w:rsidRDefault="00643358" w:rsidP="003F71E9">
            <w:pPr>
              <w:jc w:val="left"/>
            </w:pPr>
          </w:p>
          <w:p w:rsidR="00643358" w:rsidRDefault="00643358" w:rsidP="003F71E9">
            <w:pPr>
              <w:jc w:val="left"/>
            </w:pPr>
          </w:p>
          <w:p w:rsidR="00643358" w:rsidRDefault="00643358" w:rsidP="003F71E9">
            <w:pPr>
              <w:jc w:val="left"/>
            </w:pPr>
          </w:p>
          <w:p w:rsidR="00643358" w:rsidRDefault="00643358" w:rsidP="003F71E9">
            <w:pPr>
              <w:jc w:val="left"/>
            </w:pPr>
          </w:p>
          <w:p w:rsidR="00643358" w:rsidRPr="00096B2D" w:rsidRDefault="00643358" w:rsidP="00912F9C">
            <w:pPr>
              <w:ind w:left="210" w:hangingChars="100" w:hanging="210"/>
              <w:jc w:val="left"/>
            </w:pPr>
            <w:r>
              <w:rPr>
                <w:rFonts w:hint="eastAsia"/>
              </w:rPr>
              <w:lastRenderedPageBreak/>
              <w:t>５工場の様子や工場で大切にしていることについて</w:t>
            </w:r>
            <w:r w:rsidR="00912F9C">
              <w:rPr>
                <w:rFonts w:hint="eastAsia"/>
              </w:rPr>
              <w:t>まとめる。</w:t>
            </w:r>
          </w:p>
        </w:tc>
        <w:tc>
          <w:tcPr>
            <w:tcW w:w="2410" w:type="dxa"/>
          </w:tcPr>
          <w:p w:rsidR="00BE3CC3" w:rsidRDefault="00BE3CC3" w:rsidP="00BE3CC3">
            <w:pPr>
              <w:ind w:left="210" w:hangingChars="100" w:hanging="210"/>
              <w:jc w:val="left"/>
            </w:pPr>
            <w:r>
              <w:rPr>
                <w:rFonts w:hint="eastAsia"/>
              </w:rPr>
              <w:lastRenderedPageBreak/>
              <w:t>・</w:t>
            </w:r>
            <w:r w:rsidR="00912F9C">
              <w:rPr>
                <w:rFonts w:hint="eastAsia"/>
              </w:rPr>
              <w:t>見通しを持つこと</w:t>
            </w:r>
          </w:p>
          <w:p w:rsidR="00BE3CC3" w:rsidRDefault="00BE3CC3" w:rsidP="00BB3745">
            <w:pPr>
              <w:jc w:val="left"/>
            </w:pPr>
          </w:p>
          <w:p w:rsidR="00BE3CC3" w:rsidRDefault="00BE3CC3" w:rsidP="00BB3745">
            <w:pPr>
              <w:jc w:val="left"/>
            </w:pPr>
          </w:p>
          <w:p w:rsidR="00643358" w:rsidRDefault="00643358" w:rsidP="00BB3745">
            <w:pPr>
              <w:jc w:val="left"/>
            </w:pPr>
          </w:p>
          <w:p w:rsidR="00643358" w:rsidRDefault="00643358" w:rsidP="00BB3745">
            <w:pPr>
              <w:jc w:val="left"/>
            </w:pPr>
          </w:p>
          <w:p w:rsidR="00643358" w:rsidRDefault="00643358" w:rsidP="00BB3745">
            <w:pPr>
              <w:jc w:val="left"/>
            </w:pPr>
          </w:p>
          <w:p w:rsidR="00643358" w:rsidRDefault="00643358" w:rsidP="00BB3745">
            <w:pPr>
              <w:jc w:val="left"/>
            </w:pPr>
          </w:p>
          <w:p w:rsidR="00643358" w:rsidRDefault="00643358" w:rsidP="00BB3745">
            <w:pPr>
              <w:jc w:val="left"/>
            </w:pPr>
          </w:p>
          <w:p w:rsidR="00643358" w:rsidRDefault="00643358" w:rsidP="00BB3745">
            <w:pPr>
              <w:jc w:val="left"/>
            </w:pPr>
          </w:p>
          <w:p w:rsidR="00643358" w:rsidRDefault="00643358" w:rsidP="00BB3745">
            <w:pPr>
              <w:jc w:val="left"/>
            </w:pPr>
          </w:p>
          <w:p w:rsidR="00A15943" w:rsidRDefault="00A15943" w:rsidP="00A20C90">
            <w:pPr>
              <w:ind w:left="210" w:hangingChars="100" w:hanging="210"/>
              <w:jc w:val="left"/>
            </w:pPr>
            <w:r>
              <w:rPr>
                <w:rFonts w:hint="eastAsia"/>
              </w:rPr>
              <w:t>・工場で使われる材料について捉えなおすこと。</w:t>
            </w:r>
          </w:p>
          <w:p w:rsidR="00A15943" w:rsidRDefault="00A15943" w:rsidP="00BB3745">
            <w:pPr>
              <w:jc w:val="left"/>
            </w:pPr>
          </w:p>
          <w:p w:rsidR="00A15943" w:rsidRDefault="00A15943" w:rsidP="00BB3745">
            <w:pPr>
              <w:jc w:val="left"/>
            </w:pPr>
          </w:p>
          <w:p w:rsidR="00A15943" w:rsidRDefault="00A15943" w:rsidP="00BB3745">
            <w:pPr>
              <w:jc w:val="left"/>
            </w:pPr>
          </w:p>
          <w:p w:rsidR="00A15943" w:rsidRDefault="00A15943" w:rsidP="00BB3745">
            <w:pPr>
              <w:jc w:val="left"/>
            </w:pPr>
          </w:p>
          <w:p w:rsidR="00A15943" w:rsidRDefault="00A15943" w:rsidP="00A20C90">
            <w:pPr>
              <w:ind w:left="210" w:hangingChars="100" w:hanging="210"/>
              <w:jc w:val="left"/>
            </w:pPr>
            <w:r>
              <w:rPr>
                <w:rFonts w:hint="eastAsia"/>
              </w:rPr>
              <w:t>・衛生面について</w:t>
            </w:r>
            <w:r w:rsidR="00A20C90">
              <w:rPr>
                <w:rFonts w:hint="eastAsia"/>
              </w:rPr>
              <w:t>の視点をもつこと。</w:t>
            </w:r>
          </w:p>
          <w:p w:rsidR="00A20C90" w:rsidRDefault="00A20C90" w:rsidP="00A20C90">
            <w:pPr>
              <w:ind w:left="210" w:hangingChars="100" w:hanging="210"/>
              <w:jc w:val="left"/>
            </w:pPr>
          </w:p>
          <w:p w:rsidR="00A20C90" w:rsidRDefault="00A20C90" w:rsidP="00A20C90">
            <w:pPr>
              <w:ind w:left="210" w:hangingChars="100" w:hanging="210"/>
              <w:jc w:val="left"/>
            </w:pPr>
          </w:p>
          <w:p w:rsidR="00A20C90" w:rsidRDefault="00A20C90" w:rsidP="00A20C90">
            <w:pPr>
              <w:ind w:left="210" w:hangingChars="100" w:hanging="210"/>
              <w:jc w:val="left"/>
            </w:pPr>
          </w:p>
          <w:p w:rsidR="00A20C90" w:rsidRDefault="00A20C90" w:rsidP="00A20C90">
            <w:pPr>
              <w:ind w:left="210" w:hangingChars="100" w:hanging="210"/>
              <w:jc w:val="left"/>
            </w:pPr>
          </w:p>
          <w:p w:rsidR="00A20C90" w:rsidRDefault="00A20C90" w:rsidP="00A20C90">
            <w:pPr>
              <w:ind w:left="210" w:hangingChars="100" w:hanging="210"/>
              <w:jc w:val="left"/>
            </w:pPr>
          </w:p>
          <w:p w:rsidR="00A20C90" w:rsidRDefault="00A20C90" w:rsidP="00A20C90">
            <w:pPr>
              <w:ind w:left="210" w:hangingChars="100" w:hanging="210"/>
              <w:jc w:val="left"/>
            </w:pPr>
          </w:p>
          <w:p w:rsidR="00A20C90" w:rsidRDefault="00A20C90" w:rsidP="00A20C90">
            <w:pPr>
              <w:ind w:left="210" w:hangingChars="100" w:hanging="210"/>
              <w:jc w:val="left"/>
            </w:pPr>
            <w:r>
              <w:rPr>
                <w:rFonts w:hint="eastAsia"/>
              </w:rPr>
              <w:t>・工場の仕事について捉えなおす</w:t>
            </w:r>
            <w:r w:rsidR="00735E6A">
              <w:rPr>
                <w:rFonts w:hint="eastAsia"/>
              </w:rPr>
              <w:t>こと</w:t>
            </w:r>
            <w:r>
              <w:rPr>
                <w:rFonts w:hint="eastAsia"/>
              </w:rPr>
              <w:t>。</w:t>
            </w:r>
          </w:p>
          <w:p w:rsidR="00A20C90" w:rsidRDefault="00A20C90" w:rsidP="00A20C90">
            <w:pPr>
              <w:ind w:left="210" w:hangingChars="100" w:hanging="210"/>
              <w:jc w:val="left"/>
            </w:pPr>
          </w:p>
          <w:p w:rsidR="00A20C90" w:rsidRDefault="00A20C90" w:rsidP="00A20C90">
            <w:pPr>
              <w:ind w:left="210" w:hangingChars="100" w:hanging="210"/>
              <w:jc w:val="left"/>
            </w:pPr>
          </w:p>
          <w:p w:rsidR="00A20C90" w:rsidRDefault="00A20C90" w:rsidP="00A20C90">
            <w:pPr>
              <w:ind w:left="210" w:hangingChars="100" w:hanging="210"/>
              <w:jc w:val="left"/>
            </w:pPr>
          </w:p>
          <w:p w:rsidR="00A20C90" w:rsidRDefault="00A20C90" w:rsidP="00A20C90">
            <w:pPr>
              <w:ind w:left="210" w:hangingChars="100" w:hanging="210"/>
              <w:jc w:val="left"/>
            </w:pPr>
          </w:p>
          <w:p w:rsidR="00A20C90" w:rsidRDefault="00A20C90" w:rsidP="00A20C90">
            <w:pPr>
              <w:ind w:left="210" w:hangingChars="100" w:hanging="210"/>
              <w:jc w:val="left"/>
            </w:pPr>
          </w:p>
          <w:p w:rsidR="00A20C90" w:rsidRDefault="00A20C90" w:rsidP="00A20C90">
            <w:pPr>
              <w:ind w:left="210" w:hangingChars="100" w:hanging="210"/>
              <w:jc w:val="left"/>
            </w:pPr>
            <w:r>
              <w:rPr>
                <w:rFonts w:hint="eastAsia"/>
              </w:rPr>
              <w:lastRenderedPageBreak/>
              <w:t>・工場見学の学びについて結論を導き出すこと。</w:t>
            </w:r>
          </w:p>
        </w:tc>
        <w:tc>
          <w:tcPr>
            <w:tcW w:w="3118" w:type="dxa"/>
          </w:tcPr>
          <w:p w:rsidR="00BE3CC3" w:rsidRDefault="00643358" w:rsidP="00643358">
            <w:pPr>
              <w:ind w:left="210" w:right="840" w:hangingChars="100" w:hanging="210"/>
            </w:pPr>
            <w:r>
              <w:rPr>
                <w:rFonts w:hint="eastAsia"/>
              </w:rPr>
              <w:lastRenderedPageBreak/>
              <w:t xml:space="preserve">・ロッテ浦和工場で　</w:t>
            </w:r>
            <w:r w:rsidR="00301527">
              <w:rPr>
                <w:rFonts w:hint="eastAsia"/>
              </w:rPr>
              <w:t xml:space="preserve">　　</w:t>
            </w:r>
            <w:r>
              <w:rPr>
                <w:rFonts w:hint="eastAsia"/>
              </w:rPr>
              <w:t xml:space="preserve">　　　　　　　　　　　　　　　　　　　　　　　　　　　　　　　　　　　　　　　　　　　　　　　　　　　　　　　　　作られているも</w:t>
            </w:r>
            <w:r w:rsidR="00301527">
              <w:rPr>
                <w:rFonts w:hint="eastAsia"/>
              </w:rPr>
              <w:t>の</w:t>
            </w:r>
            <w:r>
              <w:rPr>
                <w:rFonts w:hint="eastAsia"/>
              </w:rPr>
              <w:t>や大きさなど、訪問する前でも知っていたことなども引き出し、工場訪問によって明らかになった知識との対比を明らかにするための</w:t>
            </w:r>
            <w:r w:rsidR="00A15943">
              <w:rPr>
                <w:rFonts w:hint="eastAsia"/>
              </w:rPr>
              <w:t>手立て</w:t>
            </w:r>
            <w:r>
              <w:rPr>
                <w:rFonts w:hint="eastAsia"/>
              </w:rPr>
              <w:t>とする。</w:t>
            </w:r>
          </w:p>
          <w:p w:rsidR="00BE3CC3" w:rsidRDefault="00301527" w:rsidP="00643358">
            <w:pPr>
              <w:ind w:left="210" w:hangingChars="100" w:hanging="210"/>
              <w:jc w:val="left"/>
            </w:pPr>
            <w:r>
              <w:rPr>
                <w:rFonts w:hint="eastAsia"/>
              </w:rPr>
              <w:t>・社会科見学のしおりの内容に伴い、工場で使われている原材料、その運搬方法についてわかったことを</w:t>
            </w:r>
            <w:r w:rsidR="00A15943">
              <w:rPr>
                <w:rFonts w:hint="eastAsia"/>
              </w:rPr>
              <w:t>学級で話し合う。</w:t>
            </w:r>
          </w:p>
          <w:p w:rsidR="00301527" w:rsidRDefault="00301527" w:rsidP="00643358">
            <w:pPr>
              <w:ind w:left="210" w:hangingChars="100" w:hanging="210"/>
              <w:jc w:val="left"/>
            </w:pPr>
          </w:p>
          <w:p w:rsidR="00A20C90" w:rsidRDefault="00A20C90" w:rsidP="00643358">
            <w:pPr>
              <w:ind w:left="210" w:hangingChars="100" w:hanging="210"/>
              <w:jc w:val="left"/>
            </w:pPr>
          </w:p>
          <w:p w:rsidR="00301527" w:rsidRDefault="00301527" w:rsidP="00643358">
            <w:pPr>
              <w:ind w:left="210" w:hangingChars="100" w:hanging="210"/>
              <w:jc w:val="left"/>
            </w:pPr>
            <w:r>
              <w:rPr>
                <w:rFonts w:hint="eastAsia"/>
              </w:rPr>
              <w:t>・工場で行われている衛生面の工夫について取り上げ、工場の方々が身に付けていたものを細かに取り上げ、どのような効果を目指したものなのか考させることで衛生面の重要性について考える契機とする。</w:t>
            </w:r>
          </w:p>
          <w:p w:rsidR="00643358" w:rsidRDefault="00301527" w:rsidP="00643358">
            <w:pPr>
              <w:ind w:left="210" w:hangingChars="100" w:hanging="210"/>
              <w:jc w:val="left"/>
            </w:pPr>
            <w:r>
              <w:rPr>
                <w:rFonts w:hint="eastAsia"/>
              </w:rPr>
              <w:t>・</w:t>
            </w:r>
            <w:r w:rsidR="002454DB">
              <w:rPr>
                <w:rFonts w:hint="eastAsia"/>
              </w:rPr>
              <w:t>工場</w:t>
            </w:r>
            <w:r>
              <w:rPr>
                <w:rFonts w:hint="eastAsia"/>
              </w:rPr>
              <w:t>で</w:t>
            </w:r>
            <w:r w:rsidR="002454DB">
              <w:rPr>
                <w:rFonts w:hint="eastAsia"/>
              </w:rPr>
              <w:t>見</w:t>
            </w:r>
            <w:r>
              <w:rPr>
                <w:rFonts w:hint="eastAsia"/>
              </w:rPr>
              <w:t>られた</w:t>
            </w:r>
            <w:r w:rsidR="002454DB">
              <w:rPr>
                <w:rFonts w:hint="eastAsia"/>
              </w:rPr>
              <w:t>仕事</w:t>
            </w:r>
            <w:r>
              <w:rPr>
                <w:rFonts w:hint="eastAsia"/>
              </w:rPr>
              <w:t>について</w:t>
            </w:r>
            <w:r w:rsidR="002454DB">
              <w:rPr>
                <w:rFonts w:hint="eastAsia"/>
              </w:rPr>
              <w:t>振り返り、分業、機械の導入、効率化などの特徴に気付かせることで工場に見られる特徴を考える。</w:t>
            </w: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2454DB" w:rsidP="00643358">
            <w:pPr>
              <w:ind w:left="210" w:hangingChars="100" w:hanging="210"/>
              <w:jc w:val="left"/>
            </w:pPr>
            <w:r>
              <w:rPr>
                <w:rFonts w:hint="eastAsia"/>
              </w:rPr>
              <w:lastRenderedPageBreak/>
              <w:t>・働く人たちがどのような意識で働いているのかを確認することで、仕事との距離を縮め、普段の学校生活における仕事においても共通のものがあるか確認する</w:t>
            </w:r>
          </w:p>
          <w:p w:rsidR="00BE3CC3" w:rsidRDefault="003755C0" w:rsidP="00643358">
            <w:pPr>
              <w:ind w:left="210" w:hangingChars="100" w:hanging="21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12700</wp:posOffset>
                      </wp:positionV>
                      <wp:extent cx="2705100" cy="9144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7051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755C0" w:rsidRDefault="003755C0" w:rsidP="003755C0">
                                  <w:pPr>
                                    <w:jc w:val="center"/>
                                  </w:pPr>
                                  <w:r>
                                    <w:rPr>
                                      <w:rFonts w:hint="eastAsia"/>
                                    </w:rPr>
                                    <w:t>技：</w:t>
                                  </w:r>
                                  <w:r w:rsidRPr="003755C0">
                                    <w:rPr>
                                      <w:rFonts w:hint="eastAsia"/>
                                    </w:rPr>
                                    <w:t>工場で働く人々の様子について工場の見学や聞き取り調査を活用して調べまとめることができる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5pt;margin-top:1pt;width:213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" fillcolor="white [3201]" strokecolor="black [3213]" strokeweight="1pt">
                      <v:textbox>
                        <w:txbxContent>
                          <w:p w:rsidR="003755C0" w:rsidRDefault="003755C0" w:rsidP="003755C0">
                            <w:pPr>
                              <w:jc w:val="center"/>
                            </w:pPr>
                            <w:r>
                              <w:rPr>
                                <w:rFonts w:hint="eastAsia"/>
                              </w:rPr>
                              <w:t>技：</w:t>
                            </w:r>
                            <w:r w:rsidRPr="003755C0">
                              <w:rPr>
                                <w:rFonts w:hint="eastAsia"/>
                              </w:rPr>
                              <w:t>工場で働く人々の様子について工場の見学や聞き取り調査を活用して調べまとめることができる</w:t>
                            </w:r>
                          </w:p>
                        </w:txbxContent>
                      </v:textbox>
                    </v:rect>
                  </w:pict>
                </mc:Fallback>
              </mc:AlternateContent>
            </w: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right="84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left="210" w:hangingChars="100" w:hanging="210"/>
              <w:jc w:val="left"/>
            </w:pPr>
          </w:p>
          <w:p w:rsidR="00BE3CC3" w:rsidRDefault="00BE3CC3" w:rsidP="00643358">
            <w:pPr>
              <w:ind w:right="1470"/>
              <w:jc w:val="left"/>
            </w:pPr>
          </w:p>
        </w:tc>
        <w:tc>
          <w:tcPr>
            <w:tcW w:w="1276" w:type="dxa"/>
          </w:tcPr>
          <w:p w:rsidR="00BE3CC3" w:rsidRDefault="00643358" w:rsidP="00643358">
            <w:pPr>
              <w:ind w:left="210" w:hangingChars="100" w:hanging="210"/>
              <w:jc w:val="left"/>
            </w:pPr>
            <w:r>
              <w:rPr>
                <w:rFonts w:hint="eastAsia"/>
              </w:rPr>
              <w:lastRenderedPageBreak/>
              <w:t>・社会科見学のしおり</w:t>
            </w: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r>
              <w:rPr>
                <w:rFonts w:hint="eastAsia"/>
              </w:rPr>
              <w:t>・社会科見学のしおり</w:t>
            </w: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r>
              <w:rPr>
                <w:rFonts w:hint="eastAsia"/>
              </w:rPr>
              <w:t>・学習カード</w:t>
            </w: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r>
              <w:rPr>
                <w:rFonts w:hint="eastAsia"/>
              </w:rPr>
              <w:t>・パンフレット</w:t>
            </w: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643358">
            <w:pPr>
              <w:ind w:left="210" w:hangingChars="100" w:hanging="210"/>
              <w:jc w:val="left"/>
            </w:pPr>
          </w:p>
          <w:p w:rsidR="00A15943" w:rsidRDefault="00A15943" w:rsidP="00A15943">
            <w:pPr>
              <w:ind w:left="210" w:hangingChars="100" w:hanging="210"/>
              <w:jc w:val="left"/>
            </w:pPr>
            <w:r>
              <w:rPr>
                <w:rFonts w:hint="eastAsia"/>
              </w:rPr>
              <w:lastRenderedPageBreak/>
              <w:t>・工場からの資料</w:t>
            </w:r>
          </w:p>
          <w:p w:rsidR="00A15943" w:rsidRDefault="00A15943" w:rsidP="00A15943">
            <w:pPr>
              <w:ind w:left="210" w:hangingChars="100" w:hanging="210"/>
              <w:jc w:val="left"/>
            </w:pPr>
            <w:r>
              <w:rPr>
                <w:rFonts w:hint="eastAsia"/>
              </w:rPr>
              <w:t>・社会科見学のしおり</w:t>
            </w:r>
          </w:p>
          <w:p w:rsidR="00643358" w:rsidRDefault="00643358" w:rsidP="00643358">
            <w:pPr>
              <w:ind w:left="210" w:hangingChars="100" w:hanging="210"/>
              <w:jc w:val="left"/>
            </w:pPr>
          </w:p>
        </w:tc>
        <w:tc>
          <w:tcPr>
            <w:tcW w:w="1134" w:type="dxa"/>
          </w:tcPr>
          <w:p w:rsidR="00BE3CC3" w:rsidRDefault="00643358" w:rsidP="00D04CB4">
            <w:pPr>
              <w:ind w:left="210" w:hangingChars="100" w:hanging="210"/>
              <w:jc w:val="right"/>
            </w:pPr>
            <w:r>
              <w:rPr>
                <w:rFonts w:hint="eastAsia"/>
              </w:rPr>
              <w:lastRenderedPageBreak/>
              <w:t>５</w:t>
            </w: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r>
              <w:rPr>
                <w:rFonts w:hint="eastAsia"/>
              </w:rPr>
              <w:t>10</w:t>
            </w: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r>
              <w:rPr>
                <w:rFonts w:hint="eastAsia"/>
              </w:rPr>
              <w:t>10</w:t>
            </w: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r>
              <w:rPr>
                <w:rFonts w:hint="eastAsia"/>
              </w:rPr>
              <w:t>10</w:t>
            </w: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p>
          <w:p w:rsidR="00A20C90" w:rsidRDefault="00A20C90" w:rsidP="00D04CB4">
            <w:pPr>
              <w:ind w:left="210" w:hangingChars="100" w:hanging="210"/>
              <w:jc w:val="right"/>
            </w:pPr>
            <w:r>
              <w:rPr>
                <w:rFonts w:hint="eastAsia"/>
              </w:rPr>
              <w:lastRenderedPageBreak/>
              <w:t>10</w:t>
            </w:r>
          </w:p>
        </w:tc>
      </w:tr>
    </w:tbl>
    <w:p w:rsidR="002F7D6D" w:rsidRDefault="002F7D6D" w:rsidP="00BB3745">
      <w:pPr>
        <w:jc w:val="left"/>
      </w:pPr>
      <w:r>
        <w:rPr>
          <w:rFonts w:hint="eastAsia"/>
        </w:rPr>
        <w:lastRenderedPageBreak/>
        <w:t xml:space="preserve">　　</w:t>
      </w:r>
    </w:p>
    <w:sectPr w:rsidR="002F7D6D" w:rsidSect="002D27D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F74" w:rsidRDefault="00E30F74" w:rsidP="00A657E0">
      <w:r>
        <w:separator/>
      </w:r>
    </w:p>
  </w:endnote>
  <w:endnote w:type="continuationSeparator" w:id="0">
    <w:p w:rsidR="00E30F74" w:rsidRDefault="00E30F74" w:rsidP="00A6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F74" w:rsidRDefault="00E30F74" w:rsidP="00A657E0">
      <w:r>
        <w:separator/>
      </w:r>
    </w:p>
  </w:footnote>
  <w:footnote w:type="continuationSeparator" w:id="0">
    <w:p w:rsidR="00E30F74" w:rsidRDefault="00E30F74" w:rsidP="00A65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07D9F"/>
    <w:multiLevelType w:val="hybridMultilevel"/>
    <w:tmpl w:val="E46A3230"/>
    <w:lvl w:ilvl="0" w:tplc="C9B25A1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45"/>
    <w:rsid w:val="00003F6F"/>
    <w:rsid w:val="0001185B"/>
    <w:rsid w:val="0003508F"/>
    <w:rsid w:val="000400B6"/>
    <w:rsid w:val="000649D9"/>
    <w:rsid w:val="00096B2D"/>
    <w:rsid w:val="00104D0D"/>
    <w:rsid w:val="00107EDD"/>
    <w:rsid w:val="00177C24"/>
    <w:rsid w:val="001A1E35"/>
    <w:rsid w:val="001C0D58"/>
    <w:rsid w:val="001D6B2E"/>
    <w:rsid w:val="002265CF"/>
    <w:rsid w:val="002454DB"/>
    <w:rsid w:val="002C77DB"/>
    <w:rsid w:val="002D27D1"/>
    <w:rsid w:val="002E4653"/>
    <w:rsid w:val="002F735E"/>
    <w:rsid w:val="002F7D6D"/>
    <w:rsid w:val="00301527"/>
    <w:rsid w:val="003755C0"/>
    <w:rsid w:val="003934D5"/>
    <w:rsid w:val="003A79E3"/>
    <w:rsid w:val="003F71E9"/>
    <w:rsid w:val="0043170C"/>
    <w:rsid w:val="00453E84"/>
    <w:rsid w:val="00497743"/>
    <w:rsid w:val="004F6CB2"/>
    <w:rsid w:val="0050784C"/>
    <w:rsid w:val="00557261"/>
    <w:rsid w:val="005842BB"/>
    <w:rsid w:val="00586A66"/>
    <w:rsid w:val="00591C49"/>
    <w:rsid w:val="00591EDD"/>
    <w:rsid w:val="005F336B"/>
    <w:rsid w:val="00613B84"/>
    <w:rsid w:val="00643358"/>
    <w:rsid w:val="00644911"/>
    <w:rsid w:val="0067321E"/>
    <w:rsid w:val="00677846"/>
    <w:rsid w:val="006C42C4"/>
    <w:rsid w:val="006D4907"/>
    <w:rsid w:val="006E0403"/>
    <w:rsid w:val="00735E6A"/>
    <w:rsid w:val="007D31AC"/>
    <w:rsid w:val="007E4213"/>
    <w:rsid w:val="00822036"/>
    <w:rsid w:val="008272EB"/>
    <w:rsid w:val="0087519E"/>
    <w:rsid w:val="00880DB3"/>
    <w:rsid w:val="00892178"/>
    <w:rsid w:val="008C0793"/>
    <w:rsid w:val="008C51C6"/>
    <w:rsid w:val="00912F9C"/>
    <w:rsid w:val="00986136"/>
    <w:rsid w:val="009B361D"/>
    <w:rsid w:val="009C0169"/>
    <w:rsid w:val="00A15943"/>
    <w:rsid w:val="00A20C90"/>
    <w:rsid w:val="00A3458B"/>
    <w:rsid w:val="00A50052"/>
    <w:rsid w:val="00A537CA"/>
    <w:rsid w:val="00A657E0"/>
    <w:rsid w:val="00A90B7D"/>
    <w:rsid w:val="00A97344"/>
    <w:rsid w:val="00AD7CA2"/>
    <w:rsid w:val="00B57577"/>
    <w:rsid w:val="00BA2DDC"/>
    <w:rsid w:val="00BA5822"/>
    <w:rsid w:val="00BB3745"/>
    <w:rsid w:val="00BE3CC3"/>
    <w:rsid w:val="00C04192"/>
    <w:rsid w:val="00C33AF4"/>
    <w:rsid w:val="00C578EF"/>
    <w:rsid w:val="00C676AD"/>
    <w:rsid w:val="00CA6534"/>
    <w:rsid w:val="00CB037E"/>
    <w:rsid w:val="00CE582C"/>
    <w:rsid w:val="00CF15DC"/>
    <w:rsid w:val="00CF409B"/>
    <w:rsid w:val="00D04CB4"/>
    <w:rsid w:val="00D234B5"/>
    <w:rsid w:val="00D511E1"/>
    <w:rsid w:val="00D56B90"/>
    <w:rsid w:val="00D60AFF"/>
    <w:rsid w:val="00D6100B"/>
    <w:rsid w:val="00D87E4A"/>
    <w:rsid w:val="00DC38BC"/>
    <w:rsid w:val="00DE14A0"/>
    <w:rsid w:val="00DF7899"/>
    <w:rsid w:val="00E30F74"/>
    <w:rsid w:val="00E53325"/>
    <w:rsid w:val="00EA4E7D"/>
    <w:rsid w:val="00EE179F"/>
    <w:rsid w:val="00F20D46"/>
    <w:rsid w:val="00FA30AA"/>
    <w:rsid w:val="00FE3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E968B5"/>
  <w15:chartTrackingRefBased/>
  <w15:docId w15:val="{60BA1904-C6C1-4273-874A-90C8FE08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6C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79E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79E3"/>
    <w:rPr>
      <w:rFonts w:asciiTheme="majorHAnsi" w:eastAsiaTheme="majorEastAsia" w:hAnsiTheme="majorHAnsi" w:cstheme="majorBidi"/>
      <w:sz w:val="18"/>
      <w:szCs w:val="18"/>
    </w:rPr>
  </w:style>
  <w:style w:type="paragraph" w:styleId="a6">
    <w:name w:val="header"/>
    <w:basedOn w:val="a"/>
    <w:link w:val="a7"/>
    <w:uiPriority w:val="99"/>
    <w:unhideWhenUsed/>
    <w:rsid w:val="00A657E0"/>
    <w:pPr>
      <w:tabs>
        <w:tab w:val="center" w:pos="4252"/>
        <w:tab w:val="right" w:pos="8504"/>
      </w:tabs>
      <w:snapToGrid w:val="0"/>
    </w:pPr>
  </w:style>
  <w:style w:type="character" w:customStyle="1" w:styleId="a7">
    <w:name w:val="ヘッダー (文字)"/>
    <w:basedOn w:val="a0"/>
    <w:link w:val="a6"/>
    <w:uiPriority w:val="99"/>
    <w:rsid w:val="00A657E0"/>
  </w:style>
  <w:style w:type="paragraph" w:styleId="a8">
    <w:name w:val="footer"/>
    <w:basedOn w:val="a"/>
    <w:link w:val="a9"/>
    <w:uiPriority w:val="99"/>
    <w:unhideWhenUsed/>
    <w:rsid w:val="00A657E0"/>
    <w:pPr>
      <w:tabs>
        <w:tab w:val="center" w:pos="4252"/>
        <w:tab w:val="right" w:pos="8504"/>
      </w:tabs>
      <w:snapToGrid w:val="0"/>
    </w:pPr>
  </w:style>
  <w:style w:type="character" w:customStyle="1" w:styleId="a9">
    <w:name w:val="フッター (文字)"/>
    <w:basedOn w:val="a0"/>
    <w:link w:val="a8"/>
    <w:uiPriority w:val="99"/>
    <w:rsid w:val="00A657E0"/>
  </w:style>
  <w:style w:type="paragraph" w:styleId="aa">
    <w:name w:val="List Paragraph"/>
    <w:basedOn w:val="a"/>
    <w:uiPriority w:val="34"/>
    <w:qFormat/>
    <w:rsid w:val="00A20C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 Kumazawa</dc:creator>
  <cp:keywords/>
  <dc:description/>
  <cp:lastModifiedBy>d.saito.370</cp:lastModifiedBy>
  <cp:revision>2</cp:revision>
  <cp:lastPrinted>2015-05-20T20:14:00Z</cp:lastPrinted>
  <dcterms:created xsi:type="dcterms:W3CDTF">2018-01-29T05:42:00Z</dcterms:created>
  <dcterms:modified xsi:type="dcterms:W3CDTF">2018-01-29T05:42:00Z</dcterms:modified>
</cp:coreProperties>
</file>